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DBA" w:rsidRPr="00601DBA" w:rsidRDefault="00FC7FE5" w:rsidP="001F55F6">
      <w:pPr>
        <w:spacing w:before="120" w:after="120"/>
        <w:rPr>
          <w:rFonts w:ascii="Calibri" w:eastAsia="Calibri" w:hAnsi="Calibri" w:cs="Calibri"/>
          <w:b/>
          <w:noProof/>
          <w:w w:val="100"/>
          <w:sz w:val="20"/>
          <w:szCs w:val="20"/>
        </w:rPr>
      </w:pPr>
      <w:bookmarkStart w:id="0" w:name="20"/>
      <w:bookmarkStart w:id="1" w:name="_Hlk116577677"/>
      <w:bookmarkStart w:id="2" w:name="_Hlk32839505"/>
      <w:bookmarkEnd w:id="0"/>
      <w:r w:rsidRPr="00601DBA">
        <w:rPr>
          <w:rFonts w:ascii="Calibri" w:eastAsia="Calibri" w:hAnsi="Calibri" w:cs="Calibri"/>
          <w:b/>
          <w:noProof/>
          <w:w w:val="100"/>
          <w:sz w:val="20"/>
          <w:szCs w:val="20"/>
        </w:rPr>
        <w:t>Општинска управа општине Параћин</w:t>
      </w:r>
    </w:p>
    <w:p w:rsidR="001F55F6" w:rsidRPr="001F55F6" w:rsidRDefault="00FC7FE5" w:rsidP="001F55F6">
      <w:pPr>
        <w:spacing w:before="120" w:after="12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ПИБ:</w:t>
      </w:r>
      <w:r w:rsidR="002A1737" w:rsidRPr="00191039">
        <w:rPr>
          <w:rFonts w:cstheme="minorHAnsi"/>
          <w:sz w:val="20"/>
          <w:szCs w:val="20"/>
        </w:rPr>
        <w:t> </w:t>
      </w:r>
      <w:r w:rsidR="00601DBA" w:rsidRPr="00601DBA">
        <w:rPr>
          <w:b/>
          <w:bCs/>
          <w:lang w:val="hr-HR"/>
        </w:rPr>
        <w:t xml:space="preserve"> </w:t>
      </w:r>
      <w:bookmarkStart w:id="3" w:name="21"/>
      <w:bookmarkEnd w:id="3"/>
      <w:r w:rsidR="00601DBA" w:rsidRPr="001F55F6">
        <w:rPr>
          <w:rFonts w:ascii="Calibri" w:eastAsia="Calibri" w:hAnsi="Calibri" w:cs="Calibri"/>
          <w:b/>
          <w:w w:val="100"/>
          <w:sz w:val="20"/>
          <w:szCs w:val="20"/>
        </w:rPr>
        <w:t>100876853</w:t>
      </w:r>
      <w:r w:rsidR="00601DBA" w:rsidRPr="001F55F6">
        <w:rPr>
          <w:rFonts w:cstheme="minorHAnsi"/>
          <w:b/>
          <w:sz w:val="20"/>
          <w:szCs w:val="20"/>
        </w:rPr>
        <w:t xml:space="preserve"> </w:t>
      </w:r>
    </w:p>
    <w:p w:rsidR="00601DBA" w:rsidRDefault="00FC7FE5" w:rsidP="001F55F6">
      <w:pPr>
        <w:spacing w:before="120" w:after="120"/>
        <w:rPr>
          <w:rFonts w:ascii="Calibri" w:eastAsia="Calibri" w:hAnsi="Calibri" w:cs="Calibri"/>
          <w:b/>
          <w:noProof/>
          <w:w w:val="100"/>
          <w:sz w:val="20"/>
          <w:szCs w:val="20"/>
        </w:rPr>
      </w:pPr>
      <w:bookmarkStart w:id="4" w:name="22"/>
      <w:bookmarkEnd w:id="4"/>
      <w:r>
        <w:rPr>
          <w:rFonts w:ascii="Calibri" w:eastAsia="Calibri" w:hAnsi="Calibri" w:cs="Calibri"/>
          <w:b/>
          <w:noProof/>
          <w:w w:val="100"/>
          <w:sz w:val="20"/>
          <w:szCs w:val="20"/>
        </w:rPr>
        <w:t>ул. Томе Живановић бр.10</w:t>
      </w:r>
    </w:p>
    <w:p w:rsidR="001F55F6" w:rsidRPr="001F55F6" w:rsidRDefault="00FC7FE5" w:rsidP="001F55F6">
      <w:pPr>
        <w:spacing w:before="120" w:after="120"/>
        <w:rPr>
          <w:rFonts w:ascii="Calibri" w:eastAsia="Calibri" w:hAnsi="Calibri" w:cs="Calibri"/>
          <w:b/>
          <w:w w:val="100"/>
          <w:sz w:val="20"/>
          <w:szCs w:val="20"/>
        </w:rPr>
      </w:pPr>
      <w:bookmarkStart w:id="5" w:name="23"/>
      <w:bookmarkEnd w:id="5"/>
      <w:r w:rsidRPr="001F55F6">
        <w:rPr>
          <w:rFonts w:ascii="Calibri" w:eastAsia="Calibri" w:hAnsi="Calibri" w:cs="Calibri"/>
          <w:b/>
          <w:w w:val="100"/>
          <w:sz w:val="20"/>
          <w:szCs w:val="20"/>
        </w:rPr>
        <w:t>35250</w:t>
      </w:r>
      <w:r w:rsidRPr="001F55F6">
        <w:rPr>
          <w:rFonts w:cstheme="minorHAnsi"/>
          <w:b/>
          <w:sz w:val="20"/>
          <w:szCs w:val="20"/>
        </w:rPr>
        <w:t> </w:t>
      </w:r>
      <w:bookmarkStart w:id="6" w:name="24"/>
      <w:bookmarkEnd w:id="6"/>
      <w:r w:rsidRPr="001F55F6">
        <w:rPr>
          <w:rFonts w:ascii="Calibri" w:eastAsia="Calibri" w:hAnsi="Calibri" w:cs="Calibri"/>
          <w:b/>
          <w:w w:val="100"/>
          <w:sz w:val="20"/>
          <w:szCs w:val="20"/>
        </w:rPr>
        <w:t>Параћин</w:t>
      </w:r>
    </w:p>
    <w:bookmarkEnd w:id="1"/>
    <w:p w:rsidR="001F55F6" w:rsidRPr="001F55F6" w:rsidRDefault="00FC7FE5" w:rsidP="00A9707B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Република Србија</w:t>
      </w:r>
    </w:p>
    <w:p w:rsidR="001F55F6" w:rsidRPr="001F55F6" w:rsidRDefault="00FC7FE5" w:rsidP="001F55F6">
      <w:pPr>
        <w:tabs>
          <w:tab w:val="left" w:pos="709"/>
        </w:tabs>
        <w:spacing w:before="120" w:after="120"/>
        <w:rPr>
          <w:rFonts w:ascii="Calibri" w:eastAsia="Calibri" w:hAnsi="Calibri" w:cs="Calibri"/>
          <w:b/>
          <w:bCs/>
          <w:noProof/>
          <w:w w:val="100"/>
          <w:sz w:val="20"/>
          <w:szCs w:val="20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Датум: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9"/>
      <w:bookmarkEnd w:id="7"/>
      <w:r w:rsidRPr="001F55F6">
        <w:rPr>
          <w:rFonts w:ascii="Calibri" w:eastAsia="Calibri" w:hAnsi="Calibri" w:cs="Calibri"/>
          <w:b/>
          <w:bCs/>
          <w:noProof/>
          <w:w w:val="100"/>
          <w:sz w:val="20"/>
          <w:szCs w:val="20"/>
          <w:lang w:val="sr-Latn-BA"/>
        </w:rPr>
        <w:t>02.04.2025</w:t>
      </w:r>
    </w:p>
    <w:p w:rsidR="001F55F6" w:rsidRPr="001F55F6" w:rsidRDefault="00FC7FE5" w:rsidP="001F55F6">
      <w:pPr>
        <w:tabs>
          <w:tab w:val="left" w:pos="709"/>
        </w:tabs>
        <w:spacing w:before="120" w:after="120"/>
        <w:rPr>
          <w:rFonts w:ascii="Calibri" w:eastAsia="Calibri" w:hAnsi="Calibri" w:cs="Calibri"/>
          <w:b/>
          <w:bCs/>
          <w:noProof/>
          <w:w w:val="100"/>
          <w:sz w:val="20"/>
          <w:szCs w:val="20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Број: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8" w:name="8"/>
      <w:bookmarkEnd w:id="8"/>
      <w:r w:rsidRPr="001F55F6">
        <w:rPr>
          <w:rFonts w:ascii="Calibri" w:eastAsia="Calibri" w:hAnsi="Calibri" w:cs="Calibri"/>
          <w:b/>
          <w:bCs/>
          <w:noProof/>
          <w:w w:val="100"/>
          <w:sz w:val="20"/>
          <w:szCs w:val="20"/>
          <w:lang w:val="sr-Latn-BA"/>
        </w:rPr>
        <w:t xml:space="preserve">001261325 2025 06446 004 000 405 029 </w:t>
      </w:r>
    </w:p>
    <w:p w:rsidR="001F55F6" w:rsidRPr="00A9707B" w:rsidRDefault="00FC7FE5" w:rsidP="00A9707B">
      <w:pPr>
        <w:spacing w:before="440" w:after="120"/>
        <w:rPr>
          <w:rFonts w:ascii="Calibri" w:eastAsia="Calibri" w:hAnsi="Calibri" w:cs="Calibri"/>
          <w:bCs/>
          <w:i/>
          <w:iCs/>
          <w:w w:val="100"/>
          <w:sz w:val="20"/>
          <w:szCs w:val="20"/>
          <w:lang w:val="sr-Latn-BA" w:eastAsia="lv-LV"/>
        </w:rPr>
      </w:pPr>
      <w:bookmarkStart w:id="9" w:name="7"/>
      <w:bookmarkEnd w:id="9"/>
      <w:r w:rsidRPr="00A9707B">
        <w:rPr>
          <w:rFonts w:ascii="Calibri" w:eastAsia="Calibri" w:hAnsi="Calibri" w:cs="Calibri"/>
          <w:bCs/>
          <w:i/>
          <w:iCs/>
          <w:w w:val="100"/>
          <w:sz w:val="20"/>
          <w:szCs w:val="20"/>
          <w:lang w:val="sr-Latn-BA" w:eastAsia="lv-LV"/>
        </w:rPr>
        <w:t xml:space="preserve">На основу члана 146. став 1. Закона о јавним набавкама („Службени гласник“, број 91/19 </w:t>
      </w:r>
      <w:r w:rsidRPr="00A9707B">
        <w:rPr>
          <w:rFonts w:ascii="Calibri" w:eastAsia="Calibri" w:hAnsi="Calibri" w:cs="Calibri"/>
          <w:bCs/>
          <w:i/>
          <w:iCs/>
          <w:w w:val="100"/>
          <w:sz w:val="20"/>
          <w:szCs w:val="20"/>
          <w:lang w:val="sr-Latn-BA" w:eastAsia="lv-LV"/>
        </w:rPr>
        <w:t>и 92/23), наручилац доноси,</w:t>
      </w:r>
    </w:p>
    <w:p w:rsidR="001F55F6" w:rsidRPr="001F55F6" w:rsidRDefault="00FC7FE5" w:rsidP="00A9707B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bookmarkStart w:id="10" w:name="_Hlk32839527"/>
      <w:r w:rsidRPr="001F55F6">
        <w:rPr>
          <w:rFonts w:cstheme="minorHAnsi"/>
          <w:b/>
          <w:sz w:val="32"/>
          <w:szCs w:val="32"/>
          <w:lang w:val="sr-Latn-BA"/>
        </w:rPr>
        <w:t>ОДЛУКА О ДОДЕЛИ УГОВОРА</w:t>
      </w:r>
      <w:bookmarkEnd w:id="10"/>
    </w:p>
    <w:p w:rsidR="001F55F6" w:rsidRPr="001F55F6" w:rsidRDefault="00FC7FE5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w w:val="100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Наручилац: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_Hlk116577629"/>
      <w:bookmarkStart w:id="12" w:name="25"/>
      <w:bookmarkEnd w:id="11"/>
      <w:bookmarkEnd w:id="12"/>
      <w:r w:rsidRPr="001F55F6">
        <w:rPr>
          <w:rFonts w:ascii="Calibri" w:eastAsia="Calibri" w:hAnsi="Calibri" w:cs="Calibri"/>
          <w:w w:val="100"/>
          <w:sz w:val="20"/>
          <w:szCs w:val="20"/>
          <w:lang w:val="sr-Latn-BA"/>
        </w:rPr>
        <w:t>Општинска управа општине Параћин</w:t>
      </w:r>
    </w:p>
    <w:p w:rsidR="001F55F6" w:rsidRPr="001F55F6" w:rsidRDefault="00FC7FE5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w w:val="100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Референтни број: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3" w:name="19"/>
      <w:bookmarkEnd w:id="13"/>
      <w:r w:rsidRPr="001F55F6">
        <w:rPr>
          <w:rFonts w:ascii="Calibri" w:eastAsia="Calibri" w:hAnsi="Calibri" w:cs="Calibri"/>
          <w:w w:val="100"/>
          <w:sz w:val="20"/>
          <w:szCs w:val="20"/>
          <w:lang w:val="sr-Latn-BA"/>
        </w:rPr>
        <w:t xml:space="preserve">001261325 2025 06446 004 000 405 029 </w:t>
      </w:r>
    </w:p>
    <w:p w:rsidR="001F55F6" w:rsidRPr="001F55F6" w:rsidRDefault="00FC7FE5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w w:val="100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Назив набавке: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4" w:name="18"/>
      <w:bookmarkEnd w:id="14"/>
      <w:r w:rsidRPr="001F55F6">
        <w:rPr>
          <w:rFonts w:ascii="Calibri" w:eastAsia="Calibri" w:hAnsi="Calibri" w:cs="Calibri"/>
          <w:w w:val="100"/>
          <w:sz w:val="20"/>
          <w:szCs w:val="20"/>
          <w:lang w:val="sr-Latn-BA"/>
        </w:rPr>
        <w:t>Набавка канцеларијског материјала (по партијама)</w:t>
      </w:r>
    </w:p>
    <w:p w:rsidR="001F55F6" w:rsidRPr="001F55F6" w:rsidRDefault="00FC7FE5" w:rsidP="003406EF">
      <w:pPr>
        <w:tabs>
          <w:tab w:val="left" w:pos="3119"/>
        </w:tabs>
        <w:spacing w:before="120" w:after="120"/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Број огласа на Порталу јавних набавки:</w:t>
      </w:r>
      <w:r w:rsidR="003406EF">
        <w:rPr>
          <w:rFonts w:cstheme="minorHAnsi"/>
          <w:b/>
          <w:sz w:val="20"/>
          <w:szCs w:val="20"/>
        </w:rPr>
        <w:tab/>
      </w:r>
      <w:bookmarkStart w:id="15" w:name="17"/>
      <w:bookmarkEnd w:id="15"/>
      <w:r w:rsidRPr="001F55F6"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  <w:t>2025/С Ф02-0009103</w:t>
      </w:r>
    </w:p>
    <w:p w:rsidR="001F55F6" w:rsidRPr="001F55F6" w:rsidRDefault="00FC7FE5" w:rsidP="003406EF">
      <w:pPr>
        <w:pStyle w:val="Odjeljci"/>
        <w:tabs>
          <w:tab w:val="left" w:pos="1418"/>
          <w:tab w:val="left" w:pos="3119"/>
          <w:tab w:val="left" w:pos="4820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Врста уговора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="00550023" w:rsidRPr="005F01C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6" w:name="A_ConType_1_1"/>
      <w:r w:rsidRPr="005F01C2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550023" w:rsidRPr="005F01C2">
        <w:rPr>
          <w:rFonts w:asciiTheme="minorHAnsi" w:hAnsiTheme="minorHAnsi" w:cstheme="minorHAnsi"/>
          <w:sz w:val="20"/>
          <w:szCs w:val="20"/>
        </w:rPr>
      </w:r>
      <w:r w:rsidR="00550023" w:rsidRPr="005F01C2">
        <w:rPr>
          <w:rFonts w:asciiTheme="minorHAnsi" w:hAnsiTheme="minorHAnsi" w:cstheme="minorHAnsi"/>
          <w:sz w:val="20"/>
          <w:szCs w:val="20"/>
        </w:rPr>
        <w:fldChar w:fldCharType="end"/>
      </w:r>
      <w:bookmarkEnd w:id="16"/>
      <w:r w:rsidRPr="00191039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Радови</w:t>
      </w:r>
      <w:r w:rsidR="003406EF"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="00550023"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7" w:name="A_ConType_2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550023" w:rsidRPr="00AC11B5">
        <w:rPr>
          <w:rFonts w:asciiTheme="minorHAnsi" w:hAnsiTheme="minorHAnsi" w:cstheme="minorHAnsi"/>
          <w:sz w:val="20"/>
          <w:szCs w:val="20"/>
        </w:rPr>
      </w:r>
      <w:r w:rsidR="00550023"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7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Добра</w:t>
      </w:r>
      <w:r w:rsidR="003406EF"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="00550023"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8" w:name="A_ConType_3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550023" w:rsidRPr="00AC11B5">
        <w:rPr>
          <w:rFonts w:asciiTheme="minorHAnsi" w:hAnsiTheme="minorHAnsi" w:cstheme="minorHAnsi"/>
          <w:sz w:val="20"/>
          <w:szCs w:val="20"/>
        </w:rPr>
      </w:r>
      <w:r w:rsidR="00550023"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8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Услуге</w:t>
      </w:r>
    </w:p>
    <w:p w:rsidR="001F55F6" w:rsidRPr="001F55F6" w:rsidRDefault="00FC7FE5" w:rsidP="00B84A8C">
      <w:pPr>
        <w:pStyle w:val="Odjeljci"/>
        <w:spacing w:before="120"/>
        <w:ind w:left="2155" w:hanging="2155"/>
        <w:rPr>
          <w:rFonts w:ascii="Calibri" w:eastAsia="Calibri" w:hAnsi="Calibri" w:cs="Calibri"/>
          <w:w w:val="100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Главна 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ознака: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9" w:name="26"/>
      <w:bookmarkEnd w:id="19"/>
      <w:r w:rsidRPr="001F55F6">
        <w:rPr>
          <w:rFonts w:ascii="Calibri" w:eastAsia="Calibri" w:hAnsi="Calibri" w:cs="Calibri"/>
          <w:w w:val="100"/>
          <w:sz w:val="20"/>
          <w:szCs w:val="20"/>
          <w:lang w:val="sr-Latn-BA"/>
        </w:rPr>
        <w:t>30192000</w:t>
      </w:r>
    </w:p>
    <w:p w:rsidR="001F55F6" w:rsidRPr="001F55F6" w:rsidRDefault="00FC7FE5" w:rsidP="00B84A8C">
      <w:pPr>
        <w:pStyle w:val="Odjeljci"/>
        <w:spacing w:before="120"/>
        <w:ind w:left="2155" w:hanging="2155"/>
        <w:rPr>
          <w:rFonts w:ascii="Calibri" w:eastAsia="Calibri" w:hAnsi="Calibri" w:cs="Calibri"/>
          <w:w w:val="100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Назив предмета / партије:</w:t>
      </w:r>
      <w:r w:rsidR="003406EF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20" w:name="1"/>
      <w:bookmarkEnd w:id="20"/>
      <w:r w:rsidRPr="001F55F6">
        <w:rPr>
          <w:rFonts w:ascii="Calibri" w:eastAsia="Calibri" w:hAnsi="Calibri" w:cs="Calibri"/>
          <w:w w:val="100"/>
          <w:sz w:val="20"/>
          <w:szCs w:val="20"/>
          <w:lang w:val="sr-Latn-BA"/>
        </w:rPr>
        <w:t>Партија 1 -набавка коверата и штампаног материјала</w:t>
      </w:r>
    </w:p>
    <w:p w:rsidR="001F55F6" w:rsidRPr="00B84A8C" w:rsidRDefault="00FC7FE5" w:rsidP="001F55F6">
      <w:pPr>
        <w:spacing w:before="120" w:after="120"/>
        <w:rPr>
          <w:rFonts w:ascii="Calibri" w:eastAsia="Calibri" w:hAnsi="Calibri" w:cs="Calibri"/>
          <w:b/>
          <w:w w:val="100"/>
          <w:sz w:val="20"/>
          <w:szCs w:val="20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Процењена вредност предмета / партије (без ПДВ-а):</w:t>
      </w:r>
      <w:r w:rsidR="00B84A8C">
        <w:rPr>
          <w:rFonts w:cstheme="minorHAnsi"/>
          <w:sz w:val="20"/>
          <w:szCs w:val="20"/>
        </w:rPr>
        <w:t> </w:t>
      </w:r>
      <w:bookmarkStart w:id="21" w:name="2"/>
      <w:bookmarkEnd w:id="21"/>
      <w:r w:rsidR="00B84A8C" w:rsidRPr="001F55F6">
        <w:rPr>
          <w:rFonts w:ascii="Calibri" w:eastAsia="Calibri" w:hAnsi="Calibri" w:cs="Calibri"/>
          <w:b/>
          <w:w w:val="100"/>
          <w:sz w:val="20"/>
          <w:szCs w:val="20"/>
        </w:rPr>
        <w:t>500.000,00</w:t>
      </w:r>
      <w:r w:rsidR="00B84A8C" w:rsidRPr="001F55F6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Валута:</w:t>
      </w:r>
      <w:r w:rsidR="00B84A8C">
        <w:rPr>
          <w:rFonts w:cstheme="minorHAnsi"/>
          <w:sz w:val="20"/>
          <w:szCs w:val="20"/>
        </w:rPr>
        <w:t> </w:t>
      </w:r>
      <w:bookmarkStart w:id="22" w:name="3"/>
      <w:bookmarkEnd w:id="22"/>
      <w:r w:rsidRPr="00B84A8C">
        <w:rPr>
          <w:rFonts w:ascii="Calibri" w:eastAsia="Calibri" w:hAnsi="Calibri" w:cs="Calibri"/>
          <w:b/>
          <w:w w:val="100"/>
          <w:sz w:val="20"/>
          <w:szCs w:val="20"/>
          <w:lang w:val="sr-Latn-BA"/>
        </w:rPr>
        <w:t>РСД</w:t>
      </w:r>
    </w:p>
    <w:p w:rsidR="001F55F6" w:rsidRPr="001F55F6" w:rsidRDefault="00FC7FE5" w:rsidP="002A1737">
      <w:pPr>
        <w:tabs>
          <w:tab w:val="left" w:pos="1701"/>
        </w:tabs>
        <w:spacing w:before="120"/>
        <w:rPr>
          <w:rFonts w:cstheme="minorHAnsi"/>
          <w:sz w:val="20"/>
          <w:szCs w:val="20"/>
        </w:rPr>
      </w:pPr>
      <w:r w:rsidRPr="001F55F6">
        <w:rPr>
          <w:rFonts w:cstheme="minorHAnsi"/>
          <w:sz w:val="20"/>
          <w:szCs w:val="20"/>
        </w:rPr>
        <w:t>Уговор се додељује</w:t>
      </w:r>
      <w:r w:rsidR="00B84A8C">
        <w:rPr>
          <w:rFonts w:cstheme="minorHAnsi"/>
          <w:sz w:val="20"/>
          <w:szCs w:val="20"/>
        </w:rPr>
        <w:t xml:space="preserve"> </w:t>
      </w:r>
      <w:bookmarkStart w:id="23" w:name="10"/>
      <w:bookmarkEnd w:id="23"/>
      <w:r w:rsidRPr="001F55F6">
        <w:rPr>
          <w:rFonts w:ascii="Calibri" w:eastAsia="Calibri" w:hAnsi="Calibri" w:cs="Calibri"/>
          <w:b/>
          <w:w w:val="100"/>
          <w:sz w:val="20"/>
          <w:szCs w:val="20"/>
        </w:rPr>
        <w:t>привредном субјекту</w:t>
      </w:r>
      <w:r w:rsidRPr="001F55F6">
        <w:rPr>
          <w:rFonts w:cstheme="minorHAnsi"/>
          <w:sz w:val="20"/>
          <w:szCs w:val="20"/>
        </w:rPr>
        <w:t>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10205"/>
      </w:tblGrid>
      <w:tr w:rsidR="00550023" w:rsidTr="00B84A8C">
        <w:trPr>
          <w:cantSplit/>
        </w:trPr>
        <w:tc>
          <w:tcPr>
            <w:tcW w:w="5000" w:type="pct"/>
            <w:hideMark/>
          </w:tcPr>
          <w:p w:rsidR="001F55F6" w:rsidRPr="00B84A8C" w:rsidRDefault="00FC7FE5" w:rsidP="002A1737">
            <w:pPr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</w:rPr>
            </w:pPr>
            <w:bookmarkStart w:id="24" w:name="11"/>
            <w:bookmarkEnd w:id="24"/>
            <w:r w:rsidRPr="00B84A8C"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  <w:lang w:val="sr-Latn-BA"/>
              </w:rPr>
              <w:t>БРОКЕР ДОО НИШ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5" w:name="12"/>
            <w:bookmarkEnd w:id="25"/>
            <w:r w:rsidRPr="00B84A8C"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  <w:lang w:val="sr-Latn-BA"/>
              </w:rPr>
              <w:t>100615356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6" w:name="13"/>
            <w:bookmarkEnd w:id="26"/>
            <w:r w:rsidRPr="00B84A8C"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  <w:lang w:val="sr-Latn-BA"/>
              </w:rPr>
              <w:t>МАЈАКОВСКОГ, 95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7" w:name="14"/>
            <w:bookmarkEnd w:id="27"/>
            <w:r w:rsidRPr="00B84A8C"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  <w:lang w:val="sr-Latn-BA"/>
              </w:rPr>
              <w:t>Ниш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8" w:name="15"/>
            <w:bookmarkEnd w:id="28"/>
            <w:r w:rsidRPr="00B84A8C"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  <w:lang w:val="sr-Latn-BA"/>
              </w:rPr>
              <w:t>18000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9" w:name="16"/>
            <w:bookmarkEnd w:id="29"/>
            <w:r w:rsidRPr="00B84A8C"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</w:rPr>
              <w:t>Србија</w:t>
            </w:r>
          </w:p>
        </w:tc>
      </w:tr>
    </w:tbl>
    <w:p w:rsidR="00A9707B" w:rsidRPr="00A9707B" w:rsidRDefault="00A9707B" w:rsidP="002A1737">
      <w:pPr>
        <w:tabs>
          <w:tab w:val="left" w:pos="2438"/>
        </w:tabs>
        <w:spacing w:after="120"/>
        <w:rPr>
          <w:rFonts w:cstheme="minorHAnsi"/>
          <w:bCs/>
          <w:sz w:val="20"/>
          <w:szCs w:val="20"/>
        </w:rPr>
      </w:pPr>
    </w:p>
    <w:p w:rsidR="001F55F6" w:rsidRPr="00B84A8C" w:rsidRDefault="00FC7FE5" w:rsidP="00B84A8C">
      <w:pPr>
        <w:tabs>
          <w:tab w:val="left" w:pos="2438"/>
        </w:tabs>
        <w:spacing w:before="120" w:after="120"/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</w:pPr>
      <w:r w:rsidRPr="001F55F6">
        <w:rPr>
          <w:rFonts w:cstheme="minorHAnsi"/>
          <w:bCs/>
          <w:sz w:val="20"/>
          <w:szCs w:val="20"/>
        </w:rPr>
        <w:t>Вредност уговора (без ПДВ):</w:t>
      </w:r>
      <w:r w:rsidR="00B84A8C">
        <w:rPr>
          <w:rFonts w:cstheme="minorHAnsi"/>
          <w:bCs/>
          <w:sz w:val="20"/>
          <w:szCs w:val="20"/>
        </w:rPr>
        <w:tab/>
      </w:r>
      <w:bookmarkStart w:id="30" w:name="4"/>
      <w:bookmarkEnd w:id="30"/>
      <w:r w:rsidRPr="00B84A8C"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  <w:t>165.405,00</w:t>
      </w:r>
    </w:p>
    <w:p w:rsidR="001F55F6" w:rsidRPr="00B84A8C" w:rsidRDefault="00FC7FE5" w:rsidP="00B84A8C">
      <w:pPr>
        <w:tabs>
          <w:tab w:val="left" w:pos="2438"/>
        </w:tabs>
        <w:spacing w:before="120" w:after="120"/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</w:pPr>
      <w:r w:rsidRPr="001F55F6">
        <w:rPr>
          <w:rFonts w:cstheme="minorHAnsi"/>
          <w:bCs/>
          <w:sz w:val="20"/>
          <w:szCs w:val="20"/>
        </w:rPr>
        <w:t>Вредност уговора (са ПДВ):</w:t>
      </w:r>
      <w:r w:rsidR="00B84A8C">
        <w:rPr>
          <w:rFonts w:cstheme="minorHAnsi"/>
          <w:bCs/>
          <w:sz w:val="20"/>
          <w:szCs w:val="20"/>
        </w:rPr>
        <w:tab/>
      </w:r>
      <w:bookmarkStart w:id="31" w:name="5"/>
      <w:bookmarkEnd w:id="31"/>
      <w:r w:rsidRPr="00B84A8C"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  <w:t>198.486,00</w:t>
      </w:r>
    </w:p>
    <w:p w:rsidR="001F55F6" w:rsidRPr="00B84A8C" w:rsidRDefault="00FC7FE5" w:rsidP="00B84A8C">
      <w:pPr>
        <w:tabs>
          <w:tab w:val="left" w:pos="2410"/>
        </w:tabs>
        <w:spacing w:before="120" w:after="120"/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</w:pPr>
      <w:r w:rsidRPr="001F55F6">
        <w:rPr>
          <w:rFonts w:cstheme="minorHAnsi"/>
          <w:sz w:val="20"/>
          <w:szCs w:val="20"/>
        </w:rPr>
        <w:t>Валута:</w:t>
      </w:r>
      <w:r w:rsidR="00B84A8C">
        <w:rPr>
          <w:rFonts w:cstheme="minorHAnsi"/>
          <w:sz w:val="20"/>
          <w:szCs w:val="20"/>
        </w:rPr>
        <w:t> </w:t>
      </w:r>
      <w:bookmarkStart w:id="32" w:name="6"/>
      <w:bookmarkEnd w:id="32"/>
      <w:r w:rsidRPr="00B84A8C"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  <w:t>РСД</w:t>
      </w:r>
    </w:p>
    <w:bookmarkEnd w:id="2"/>
    <w:p w:rsidR="00A9707B" w:rsidRPr="00A9707B" w:rsidRDefault="00A9707B" w:rsidP="001F55F6">
      <w:pPr>
        <w:spacing w:before="120" w:after="120"/>
        <w:rPr>
          <w:rFonts w:cstheme="minorHAnsi"/>
          <w:bCs/>
          <w:sz w:val="20"/>
          <w:szCs w:val="20"/>
        </w:rPr>
        <w:sectPr w:rsidR="00A9707B" w:rsidRPr="00A9707B" w:rsidSect="000A667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5397"/>
        <w:gridCol w:w="13"/>
        <w:gridCol w:w="179"/>
      </w:tblGrid>
      <w:tr w:rsidR="00550023">
        <w:trPr>
          <w:trHeight w:val="453"/>
        </w:trPr>
        <w:tc>
          <w:tcPr>
            <w:tcW w:w="15589" w:type="dxa"/>
            <w:gridSpan w:val="3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550"/>
            </w:tblGrid>
            <w:tr w:rsidR="00550023">
              <w:trPr>
                <w:trHeight w:val="375"/>
              </w:trPr>
              <w:tc>
                <w:tcPr>
                  <w:tcW w:w="1559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8"/>
                      <w:szCs w:val="20"/>
                    </w:rPr>
                    <w:lastRenderedPageBreak/>
                    <w:t>ОБРАЗЛОЖЕЊЕ</w:t>
                  </w:r>
                </w:p>
              </w:tc>
            </w:tr>
          </w:tbl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0023">
        <w:trPr>
          <w:trHeight w:val="40"/>
        </w:trPr>
        <w:tc>
          <w:tcPr>
            <w:tcW w:w="15397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550023">
        <w:tc>
          <w:tcPr>
            <w:tcW w:w="15397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744"/>
              <w:gridCol w:w="11614"/>
            </w:tblGrid>
            <w:tr w:rsidR="00550023">
              <w:trPr>
                <w:trHeight w:val="545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4"/>
                      <w:szCs w:val="20"/>
                    </w:rPr>
                    <w:t>Подаци о поступку</w:t>
                  </w:r>
                </w:p>
              </w:tc>
            </w:tr>
            <w:tr w:rsidR="00550023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Назив поступка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Набавка канцеларијског материјала (по партијама)</w:t>
                  </w:r>
                </w:p>
              </w:tc>
            </w:tr>
            <w:tr w:rsidR="00550023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Реф. број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 xml:space="preserve">001261325 2025 06446 004 000 405 029 </w:t>
                  </w:r>
                </w:p>
              </w:tc>
            </w:tr>
            <w:tr w:rsidR="00550023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Врста поступка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Отворени поступак</w:t>
                  </w:r>
                </w:p>
              </w:tc>
            </w:tr>
            <w:tr w:rsidR="00550023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Број и датум одлуке о спровођењу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001261325 2025 06446 004 000 405 029 , 18.03.2025</w:t>
                  </w:r>
                </w:p>
              </w:tc>
            </w:tr>
            <w:tr w:rsidR="00550023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Процењена вредност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1.250.000,00</w:t>
                  </w:r>
                </w:p>
              </w:tc>
            </w:tr>
            <w:tr w:rsidR="00550023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Техника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550023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550023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ЦПВ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30192000-Канцеларијски материјал</w:t>
                  </w:r>
                </w:p>
              </w:tc>
            </w:tr>
            <w:tr w:rsidR="00550023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Кратак опис набавке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 xml:space="preserve">Неопходно је набавити канцеларијски </w:t>
                  </w:r>
                  <w:r>
                    <w:rPr>
                      <w:b/>
                      <w:color w:val="000000"/>
                      <w:sz w:val="20"/>
                      <w:szCs w:val="20"/>
                    </w:rPr>
                    <w:t>материјал (по партијама), на основу одобреног захтева овлашћеног лица и одобрене спецификације за потребе редовног обављања делатности предвиђених актом о организацији и систематизацији радних места. Финансијска средства су обезбеђена финансијским планом О</w:t>
                  </w:r>
                  <w:r>
                    <w:rPr>
                      <w:b/>
                      <w:color w:val="000000"/>
                      <w:sz w:val="20"/>
                      <w:szCs w:val="20"/>
                    </w:rPr>
                    <w:t>пштинске управе општине Параћин за 2025.год., са позиције 426111 -  Канцеларијски материјал.</w:t>
                  </w:r>
                </w:p>
              </w:tc>
            </w:tr>
            <w:tr w:rsidR="00550023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Подељен у партије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ДА</w:t>
                  </w:r>
                </w:p>
              </w:tc>
            </w:tr>
            <w:tr w:rsidR="00550023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Број огласа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2025/С Ф02-0009103</w:t>
                  </w:r>
                </w:p>
              </w:tc>
            </w:tr>
            <w:tr w:rsidR="00550023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Врста огласа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Јавни позив</w:t>
                  </w:r>
                </w:p>
              </w:tc>
            </w:tr>
            <w:tr w:rsidR="00550023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Објављено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22.03.2025</w:t>
                  </w:r>
                </w:p>
              </w:tc>
            </w:tr>
            <w:tr w:rsidR="00550023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Рок за подношење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31.03.2025 12:00:00</w:t>
                  </w:r>
                </w:p>
              </w:tc>
            </w:tr>
          </w:tbl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550023">
        <w:tc>
          <w:tcPr>
            <w:tcW w:w="15410" w:type="dxa"/>
            <w:gridSpan w:val="2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71"/>
            </w:tblGrid>
            <w:tr w:rsidR="00550023">
              <w:trPr>
                <w:trHeight w:val="43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4"/>
                      <w:szCs w:val="20"/>
                    </w:rPr>
                    <w:t xml:space="preserve">Чланови комисије </w:t>
                  </w:r>
                  <w:r>
                    <w:rPr>
                      <w:b/>
                      <w:color w:val="000000"/>
                      <w:sz w:val="24"/>
                      <w:szCs w:val="20"/>
                    </w:rPr>
                    <w:t>за јавну набавку</w:t>
                  </w:r>
                </w:p>
              </w:tc>
            </w:tr>
            <w:tr w:rsidR="00550023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Име и презиме</w:t>
                  </w:r>
                </w:p>
              </w:tc>
            </w:tr>
            <w:tr w:rsidR="00550023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Весна Петровић</w:t>
                  </w:r>
                </w:p>
              </w:tc>
            </w:tr>
            <w:tr w:rsidR="00550023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Марија Петковић</w:t>
                  </w:r>
                </w:p>
              </w:tc>
            </w:tr>
            <w:tr w:rsidR="00550023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Александар Станојевић</w:t>
                  </w:r>
                </w:p>
              </w:tc>
            </w:tr>
          </w:tbl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550023">
        <w:tc>
          <w:tcPr>
            <w:tcW w:w="15397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58"/>
            </w:tblGrid>
            <w:tr w:rsidR="00550023">
              <w:trPr>
                <w:trHeight w:val="43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4"/>
                      <w:szCs w:val="20"/>
                    </w:rPr>
                    <w:t>Подаци о предмету / партијама</w:t>
                  </w:r>
                </w:p>
              </w:tc>
            </w:tr>
            <w:tr w:rsidR="00550023">
              <w:trPr>
                <w:trHeight w:val="136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58"/>
                  </w:tblGrid>
                  <w:tr w:rsidR="00550023">
                    <w:trPr>
                      <w:trHeight w:val="1360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32"/>
                          <w:gridCol w:w="11569"/>
                        </w:tblGrid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Број партије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Назив партије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Партија 1 -набавка коверата и штампаног материјала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Процењена вредност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500.000,00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Критеријум за доделу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уговора на основу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Цене</w:t>
                              </w:r>
                            </w:p>
                          </w:tc>
                        </w:tr>
                      </w:tbl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50023" w:rsidRDefault="00550023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550023">
        <w:trPr>
          <w:trHeight w:val="56"/>
        </w:trPr>
        <w:tc>
          <w:tcPr>
            <w:tcW w:w="15397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 w:rsidR="00550023" w:rsidRDefault="00FC7FE5">
      <w:pPr>
        <w:spacing w:before="0" w:after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br w:type="page"/>
      </w:r>
    </w:p>
    <w:p w:rsidR="00550023" w:rsidRDefault="00550023">
      <w:pPr>
        <w:spacing w:before="0" w:after="0"/>
        <w:rPr>
          <w:rFonts w:ascii="Times New Roman" w:eastAsia="Times New Roman" w:hAnsi="Times New Roman"/>
          <w:sz w:val="2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5397"/>
        <w:gridCol w:w="192"/>
      </w:tblGrid>
      <w:tr w:rsidR="00550023">
        <w:tc>
          <w:tcPr>
            <w:tcW w:w="15397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58"/>
            </w:tblGrid>
            <w:tr w:rsidR="00550023"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Подаци о отварању</w:t>
                  </w:r>
                </w:p>
              </w:tc>
            </w:tr>
            <w:tr w:rsidR="00550023"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Датум и време отварања: 31.03.2025 12:00:00</w:t>
                  </w:r>
                </w:p>
              </w:tc>
            </w:tr>
            <w:tr w:rsidR="00550023"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Електронско отварање понуда завршено у: 31.03.2025 12:02:56</w:t>
                  </w:r>
                </w:p>
              </w:tc>
            </w:tr>
            <w:tr w:rsidR="00550023">
              <w:trPr>
                <w:trHeight w:val="7863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35"/>
                    <w:gridCol w:w="23"/>
                  </w:tblGrid>
                  <w:tr w:rsidR="00550023"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08"/>
                          <w:gridCol w:w="11570"/>
                        </w:tblGrid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Број партије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Назив партије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Партија 1 -набавка коверата и штампаног материјала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Број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пристиглих понуда / пријава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</w:tbl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" w:type="dxa"/>
                        <w:shd w:val="clear" w:color="auto" w:fill="auto"/>
                      </w:tcPr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550023"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6576"/>
                          <w:gridCol w:w="2246"/>
                          <w:gridCol w:w="2218"/>
                          <w:gridCol w:w="1399"/>
                          <w:gridCol w:w="2839"/>
                        </w:tblGrid>
                        <w:tr w:rsidR="00550023">
                          <w:trPr>
                            <w:trHeight w:val="30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Понуђач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Облик понуде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Ознака / број понуде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Подизвођачи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Датум и време подношења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Т.П. ЛАСЕР ТЕАМ ДОО КРУШЕВАЦ, ШУМАДИЈСКА, 113/2, 37000, Крушевац, Србија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Самостално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03/25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27.3.2025. 08:25:08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 xml:space="preserve">Приспели су делови понуде / </w:t>
                              </w: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пријаве који нису поднети путем Портала: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Сви делови који нису поднети путем Портала су приспели благовремено: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Делови понуде који нису поднети путем Портала:</w:t>
                              </w: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Датум и време пријема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Опис примљеног дела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550023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28.3.2025. 12:04:00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Понуђач "Т.П. Ласер Теам"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доо из Крушевца, је доставио благовремено средство финансијског обезбеђења за озбиљност понуде и то бланко сопствену меницу са траженом документацијом у свему у складу са захтевима из конкурсне документације и ЗЈН.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БРОКЕР ДОО НИШ, МАЈАКОВСКОГ, 95, 18000,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Ниш, Србија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Самостално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62-03/25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28.3.2025. 10:36:21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Приспели су делови понуде / пријаве који нису поднети путем Портала: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Делови понуде који нису поднети путем Портала:</w:t>
                              </w: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Датум и време пријема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Опис примљеног дела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550023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28.3.2025. 10:22:00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Понуђач П.Д.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Брокер доо из Ниша, је доставио благовремено средство финансијског обезбеђења за озбиљност понуде и то бланко сопствену меницу са траженом документацијом у свему у складу са захтевима из конкурсне документације и ЗЈН.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ГРАФОЛИСТ ДОО НИШ, Мајаковски, 97 Л7,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18000, Ниш, Србија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Самостално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81/2025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29.3.2025. 10:25:32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Приспели су делови понуде / пријаве који нису поднети путем Портала: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Сви делови који нису поднети путем Портала су приспели благовремено: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Делови понуде који нису поднети путем Портала:</w:t>
                              </w: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Датум и време пријема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Опис примљеног дела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550023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28.3.2025. 10:26:00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Понуђач "Графолист" доо из Ниша, је доставио благовремено средство финансијског обезбеђења за озбиљност понуде и то бланко сопствену меницу са траженом документацијом у свему у складу са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захтевима из конкурсне документације и ЗЈН.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ДРУШТВО ЗА ПРОИЗВОДЊУ И ПРОМЕТ ПРЕСИНГ ДОО РАЧА, Карађорђева, 36, 34210, РАЧА, Србија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Самостално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1050/25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31.3.2025. 09:53:51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lastRenderedPageBreak/>
                                <w:t>Приспели су делови понуде / пријаве који нису поднети путем Портала: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 xml:space="preserve">Сви </w:t>
                              </w: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делови који нису поднети путем Портала су приспели благовремено: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Делови понуде који нису поднети путем Портала:</w:t>
                              </w: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Датум и време пријема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Опис примљеног дела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550023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31.3.2025. 11:49:00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Понуђач "Пресинг" доо из Раче, је доставио благовремено средство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финансијског обезбеђења за озбиљност понуде и то бланко сопствену меницу са траженом документацијом у свему у складу са захтевима из конкурсне документације и ЗЈН.</w:t>
                              </w:r>
                            </w:p>
                          </w:tc>
                        </w:tr>
                      </w:tbl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" w:type="dxa"/>
                        <w:shd w:val="clear" w:color="auto" w:fill="auto"/>
                      </w:tcPr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550023" w:rsidRDefault="00550023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2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550023">
        <w:trPr>
          <w:trHeight w:val="62"/>
        </w:trPr>
        <w:tc>
          <w:tcPr>
            <w:tcW w:w="15397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92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 w:rsidR="00550023" w:rsidRDefault="00FC7FE5">
      <w:pPr>
        <w:spacing w:before="0" w:after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br w:type="page"/>
      </w:r>
    </w:p>
    <w:p w:rsidR="00550023" w:rsidRDefault="00550023">
      <w:pPr>
        <w:spacing w:before="0" w:after="0"/>
        <w:rPr>
          <w:rFonts w:ascii="Times New Roman" w:eastAsia="Times New Roman" w:hAnsi="Times New Roman"/>
          <w:sz w:val="2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5392"/>
        <w:gridCol w:w="13"/>
        <w:gridCol w:w="179"/>
      </w:tblGrid>
      <w:tr w:rsidR="00550023">
        <w:tc>
          <w:tcPr>
            <w:tcW w:w="15392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53"/>
            </w:tblGrid>
            <w:tr w:rsidR="00550023">
              <w:trPr>
                <w:trHeight w:val="382"/>
              </w:trPr>
              <w:tc>
                <w:tcPr>
                  <w:tcW w:w="1539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Аналитички приказ поднетих понуда</w:t>
                  </w:r>
                </w:p>
              </w:tc>
            </w:tr>
            <w:tr w:rsidR="00550023">
              <w:trPr>
                <w:trHeight w:val="2040"/>
              </w:trPr>
              <w:tc>
                <w:tcPr>
                  <w:tcW w:w="15392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98"/>
                    <w:gridCol w:w="7055"/>
                  </w:tblGrid>
                  <w:tr w:rsidR="00550023"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12"/>
                          <w:gridCol w:w="1127"/>
                          <w:gridCol w:w="1127"/>
                          <w:gridCol w:w="1123"/>
                          <w:gridCol w:w="1128"/>
                          <w:gridCol w:w="1124"/>
                        </w:tblGrid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Број партије : 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br/>
                                <w:t xml:space="preserve">Назив партије: Партија 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-набавка коверата и штампаног материјала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Подаци о цени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Остали захтеви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Понуђач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Цена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Цена (са ПДВ)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Валута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Рок и начин плаћања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Рок важења понуде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БРОКЕР ДОО НИШ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165405.00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198486.00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ДРУШТВО ЗА ПРОИЗВОДЊУ И ПРОМЕТ ПРЕСИНГ ДОО РАЧА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227255.00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272706.00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ГРАФОЛИСТ ДОО НИШ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168385.00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202062.00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дана, без готовински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Т.П. ЛАСЕР ТЕАМ ДОО КРУШЕВАЦ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173250.00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207900.00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15 дана, вирманом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</w:tbl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81" w:type="dxa"/>
                        <w:shd w:val="clear" w:color="auto" w:fill="auto"/>
                      </w:tcPr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550023" w:rsidRDefault="00550023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550023">
        <w:trPr>
          <w:trHeight w:val="50"/>
        </w:trPr>
        <w:tc>
          <w:tcPr>
            <w:tcW w:w="15392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550023">
        <w:tc>
          <w:tcPr>
            <w:tcW w:w="15392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53"/>
            </w:tblGrid>
            <w:tr w:rsidR="00550023"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Аналитички приказ понуда након допуштених исправки</w:t>
                  </w:r>
                </w:p>
              </w:tc>
            </w:tr>
            <w:tr w:rsidR="00550023">
              <w:trPr>
                <w:trHeight w:val="204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96"/>
                    <w:gridCol w:w="7057"/>
                  </w:tblGrid>
                  <w:tr w:rsidR="00550023"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13"/>
                          <w:gridCol w:w="1126"/>
                          <w:gridCol w:w="1126"/>
                          <w:gridCol w:w="1123"/>
                          <w:gridCol w:w="1127"/>
                          <w:gridCol w:w="1124"/>
                        </w:tblGrid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Број партије : 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br/>
                                <w:t xml:space="preserve">Назив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партије: Партија 1 -набавка коверата и штампаног материјала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Подаци о цени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Остали захтеви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Понуђач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Цена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Цена (са ПДВ)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Валута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Рок и начин плаћања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Рок важења понуде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БРОКЕР ДОО НИШ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165405.00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198486.00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ДРУШТВО ЗА ПРОИЗВОДЊУ И ПРОМЕТ ПРЕСИНГ ДОО РАЧА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227255.00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272706.00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ГРАФОЛИСТ ДОО НИШ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168385.00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202062.00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дана, без готовински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Т.П. ЛАСЕР ТЕАМ ДОО КРУШЕВАЦ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173250.00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207900.00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15 дана, вирманом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</w:tbl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87" w:type="dxa"/>
                        <w:shd w:val="clear" w:color="auto" w:fill="auto"/>
                      </w:tcPr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550023" w:rsidRDefault="00550023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550023">
        <w:trPr>
          <w:trHeight w:val="48"/>
        </w:trPr>
        <w:tc>
          <w:tcPr>
            <w:tcW w:w="15392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550023">
        <w:tc>
          <w:tcPr>
            <w:tcW w:w="15405" w:type="dxa"/>
            <w:gridSpan w:val="2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66"/>
            </w:tblGrid>
            <w:tr w:rsidR="00550023"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50023" w:rsidRDefault="00FC7FE5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Стручна оцена</w:t>
                  </w:r>
                </w:p>
              </w:tc>
            </w:tr>
            <w:tr w:rsidR="00550023">
              <w:trPr>
                <w:trHeight w:val="2721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53"/>
                    <w:gridCol w:w="13"/>
                  </w:tblGrid>
                  <w:tr w:rsidR="00550023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29"/>
                          <w:gridCol w:w="11567"/>
                        </w:tblGrid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Број партије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Назив партије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Партија 1 -набавка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коверата и штампаног материјала</w:t>
                              </w:r>
                            </w:p>
                          </w:tc>
                        </w:tr>
                      </w:tbl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550023">
                    <w:tc>
                      <w:tcPr>
                        <w:tcW w:w="15410" w:type="dxa"/>
                        <w:gridSpan w:val="2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01"/>
                          <w:gridCol w:w="2817"/>
                          <w:gridCol w:w="2813"/>
                          <w:gridCol w:w="2141"/>
                          <w:gridCol w:w="2141"/>
                          <w:gridCol w:w="896"/>
                        </w:tblGrid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Понуђач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Прихватљиво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Одбијено или се не разматра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Износ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Износ (са ПДВ)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Валута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Т.П. ЛАСЕР ТЕАМ ДОО КРУШЕВАЦ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173.250,00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207.900,00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БРОКЕР ДОО НИШ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165.405,00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198.486,00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Напомена уз преглед понуде:</w:t>
                              </w:r>
                            </w:p>
                          </w:tc>
                          <w:tc>
                            <w:tcPr>
                              <w:tcW w:w="10875" w:type="dxa"/>
                              <w:gridSpan w:val="5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Комисија констатује да понуда не садржи битне недостатке,  да нема основа за искључење из поступка јавне набавке чл.111 и чл.112. Закона о јавним набавкама, да нису утврђени други недостаци због којих није могуће утврдити стварну садржину  понуде или није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могуће упоредити са другим понудама и да понуда не прелази износ процењене вредности јавне набавке, што је чини прихватљивом.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ГРАФОЛИСТ ДОО НИШ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168.385,00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202.062,00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lastRenderedPageBreak/>
                                <w:t>ДРУШТВО ЗА ПРОИЗВОДЊУ И ПРОМЕТ ПРЕСИНГ ДОО РАЧА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227.255,00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272.706,00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</w:tr>
                      </w:tbl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50023" w:rsidRDefault="00550023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550023">
        <w:trPr>
          <w:trHeight w:val="14"/>
        </w:trPr>
        <w:tc>
          <w:tcPr>
            <w:tcW w:w="15392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550023">
        <w:tc>
          <w:tcPr>
            <w:tcW w:w="15405" w:type="dxa"/>
            <w:gridSpan w:val="2"/>
            <w:shd w:val="clear" w:color="auto" w:fill="auto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5405"/>
            </w:tblGrid>
            <w:tr w:rsidR="00550023">
              <w:trPr>
                <w:trHeight w:val="4816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41"/>
                    <w:gridCol w:w="11631"/>
                    <w:gridCol w:w="13"/>
                    <w:gridCol w:w="13"/>
                  </w:tblGrid>
                  <w:tr w:rsidR="00550023">
                    <w:tc>
                      <w:tcPr>
                        <w:tcW w:w="15385" w:type="dxa"/>
                        <w:gridSpan w:val="3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37"/>
                          <w:gridCol w:w="11591"/>
                        </w:tblGrid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Број партије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Назив партије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Партија 1 -набавка коверата и штампаног материјала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Уговор ће се доделити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</w:tr>
                        <w:tr w:rsidR="00550023"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Сукоб интереса који је утврђен и мере које су поводом тога предузете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550023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50023"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Додатни подаци / Напомена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550023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550023">
                    <w:trPr>
                      <w:trHeight w:val="298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550023">
                    <w:tc>
                      <w:tcPr>
                        <w:tcW w:w="15372" w:type="dxa"/>
                        <w:gridSpan w:val="2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02"/>
                          <w:gridCol w:w="1614"/>
                          <w:gridCol w:w="7303"/>
                          <w:gridCol w:w="1896"/>
                        </w:tblGrid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Понуђач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Ранг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Образложење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ранга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Бира се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БРОКЕР ДОО НИШ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Цена понуде: 165.405,00 РСД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ГРАФОЛИСТ ДОО НИШ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Цена понуде: 168.385,00 РСД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Т.П. ЛАСЕР ТЕАМ ДОО КРУШЕВАЦ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Цена понуде: 173.250,00 РСД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</w:tr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ДРУШТВО ЗА ПРОИЗВОДЊУ И ПРОМЕТ ПРЕСИНГ ДОО РАЧА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Цена понуде: 227.255,00 РСД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</w:tr>
                      </w:tbl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550023">
                    <w:trPr>
                      <w:trHeight w:val="327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550023">
                    <w:trPr>
                      <w:trHeight w:val="340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02"/>
                        </w:tblGrid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374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Образложење избора</w:t>
                              </w:r>
                            </w:p>
                          </w:tc>
                        </w:tr>
                      </w:tbl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1592"/>
                        </w:tblGrid>
                        <w:tr w:rsidR="00550023">
                          <w:trPr>
                            <w:trHeight w:val="262"/>
                          </w:trPr>
                          <w:tc>
                            <w:tcPr>
                              <w:tcW w:w="1163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50023" w:rsidRDefault="00FC7FE5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Понуда понуђача "Брокер д.о.о." из Ниша је ПРИХВАТЉИВА и испуњава све захтеве из конкурсне документације и услове предвиђене Законом о јавним набавкама ("Сл. гласник РС" бр.91/2019 и 92/2023)</w:t>
                              </w:r>
                            </w:p>
                          </w:tc>
                        </w:tr>
                      </w:tbl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550023">
                    <w:trPr>
                      <w:trHeight w:val="16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550023" w:rsidRDefault="0055002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550023" w:rsidRDefault="00550023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550023">
        <w:trPr>
          <w:trHeight w:val="523"/>
        </w:trPr>
        <w:tc>
          <w:tcPr>
            <w:tcW w:w="15392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550023" w:rsidRDefault="0055002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 w:rsidR="00550023" w:rsidRDefault="00550023">
      <w:pPr>
        <w:spacing w:before="0" w:after="0"/>
        <w:rPr>
          <w:rFonts w:ascii="Times New Roman" w:eastAsia="Times New Roman" w:hAnsi="Times New Roman"/>
          <w:sz w:val="20"/>
          <w:szCs w:val="20"/>
        </w:rPr>
        <w:sectPr w:rsidR="0055002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7" w:h="11905" w:orient="landscape"/>
          <w:pgMar w:top="566" w:right="566" w:bottom="566" w:left="680" w:header="0" w:footer="0" w:gutter="0"/>
          <w:cols w:space="720"/>
        </w:sectPr>
      </w:pPr>
    </w:p>
    <w:p w:rsidR="00A9707B" w:rsidRPr="00A37023" w:rsidRDefault="00FC7FE5" w:rsidP="008C5725">
      <w:pPr>
        <w:rPr>
          <w:rFonts w:ascii="Calibri" w:eastAsia="Calibri" w:hAnsi="Calibri" w:cs="Calibri"/>
          <w:w w:val="100"/>
          <w:sz w:val="20"/>
          <w:szCs w:val="20"/>
        </w:rPr>
      </w:pPr>
      <w:bookmarkStart w:id="33" w:name="1_0"/>
      <w:bookmarkStart w:id="34" w:name="_Hlk32839505_0"/>
      <w:bookmarkEnd w:id="33"/>
      <w:r w:rsidRPr="00A37023">
        <w:rPr>
          <w:rFonts w:ascii="Calibri" w:eastAsia="Calibri" w:hAnsi="Calibri" w:cs="Calibri"/>
          <w:w w:val="100"/>
          <w:sz w:val="20"/>
          <w:szCs w:val="20"/>
        </w:rPr>
        <w:lastRenderedPageBreak/>
        <w:t>Понуда понуђача "Брокер д.о.о." из Ниша је ПРИХВАТЉИВА и испуњава све захтеве из конкурсне документације и услове предвиђене Законом о јавним набавкама ("Сл. гласник РС" бр.91/2019 и 92/2023)</w:t>
      </w:r>
    </w:p>
    <w:tbl>
      <w:tblPr>
        <w:tblStyle w:val="TableGrid0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42"/>
      </w:tblGrid>
      <w:tr w:rsidR="00550023" w:rsidTr="006E13B1">
        <w:tc>
          <w:tcPr>
            <w:tcW w:w="10342" w:type="dxa"/>
          </w:tcPr>
          <w:p w:rsidR="006E13B1" w:rsidRPr="00F61EC9" w:rsidRDefault="00FC7FE5" w:rsidP="006E13B1">
            <w:pPr>
              <w:spacing w:before="120" w:after="120"/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</w:pPr>
            <w:r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  <w:t xml:space="preserve"> </w:t>
            </w:r>
            <w:r w:rsidRPr="00F61EC9"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  <w:t>Упутство о прав</w:t>
            </w:r>
            <w:r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  <w:t>н</w:t>
            </w:r>
            <w:r w:rsidRPr="00F61EC9"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  <w:t>ом средству:</w:t>
            </w:r>
          </w:p>
          <w:p w:rsidR="006E13B1" w:rsidRPr="006E13B1" w:rsidRDefault="00FC7FE5" w:rsidP="006E13B1">
            <w:pPr>
              <w:spacing w:before="120" w:after="120"/>
              <w:rPr>
                <w:rFonts w:ascii="Calibri" w:eastAsia="Calibri" w:hAnsi="Calibri" w:cs="Calibri"/>
                <w:w w:val="100"/>
                <w:sz w:val="20"/>
                <w:szCs w:val="20"/>
                <w:lang w:val="sr-Latn-BA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bookmarkStart w:id="35" w:name="2_0"/>
            <w:bookmarkEnd w:id="35"/>
            <w:r w:rsidRPr="006E13B1">
              <w:rPr>
                <w:rFonts w:ascii="Calibri" w:eastAsia="Calibri" w:hAnsi="Calibri" w:cs="Calibri"/>
                <w:w w:val="100"/>
                <w:sz w:val="20"/>
                <w:szCs w:val="20"/>
                <w:lang w:val="sr-Latn-BA"/>
              </w:rPr>
              <w:t xml:space="preserve">Против ове </w:t>
            </w:r>
            <w:r w:rsidRPr="006E13B1">
              <w:rPr>
                <w:rFonts w:ascii="Calibri" w:eastAsia="Calibri" w:hAnsi="Calibri" w:cs="Calibri"/>
                <w:w w:val="100"/>
                <w:sz w:val="20"/>
                <w:szCs w:val="20"/>
                <w:lang w:val="sr-Latn-BA"/>
              </w:rPr>
              <w:t>одлуке, понуђач може да поднесе захтев за заштиту права у року од десет дана од дана објављивања на Порталу јавних набавки у складу са одредбама Закона о јавним набавкама („Службени гласник“, број 91/19 и 92/23)</w:t>
            </w:r>
          </w:p>
        </w:tc>
      </w:tr>
    </w:tbl>
    <w:p w:rsidR="006E13B1" w:rsidRDefault="006E13B1" w:rsidP="008C5725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</w:p>
    <w:p w:rsidR="006E13B1" w:rsidRDefault="006E13B1" w:rsidP="008C5725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</w:p>
    <w:bookmarkEnd w:id="34"/>
    <w:p w:rsidR="006E13B1" w:rsidRDefault="006E13B1" w:rsidP="008C5725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</w:p>
    <w:sectPr w:rsidR="006E13B1" w:rsidSect="00C9330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40" w:code="9"/>
      <w:pgMar w:top="851" w:right="851" w:bottom="1134" w:left="851" w:header="567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FE5" w:rsidRDefault="00FC7FE5" w:rsidP="00550023">
      <w:pPr>
        <w:spacing w:before="0" w:after="0"/>
      </w:pPr>
      <w:r>
        <w:separator/>
      </w:r>
    </w:p>
  </w:endnote>
  <w:endnote w:type="continuationSeparator" w:id="1">
    <w:p w:rsidR="00FC7FE5" w:rsidRDefault="00FC7FE5" w:rsidP="00550023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023" w:rsidRDefault="0055002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9E8" w:rsidRPr="005349E8" w:rsidRDefault="00550023" w:rsidP="005349E8">
    <w:pPr>
      <w:pStyle w:val="Footer"/>
      <w:tabs>
        <w:tab w:val="clear" w:pos="4680"/>
        <w:tab w:val="clear" w:pos="9360"/>
        <w:tab w:val="center" w:pos="5103"/>
        <w:tab w:val="right" w:pos="10205"/>
      </w:tabs>
      <w:rPr>
        <w:caps/>
        <w:szCs w:val="18"/>
        <w:lang w:val="hr-HR"/>
      </w:rPr>
    </w:pPr>
    <w:r w:rsidRPr="00550023">
      <w:rPr>
        <w:caps/>
        <w:noProof/>
        <w:sz w:val="12"/>
        <w:szCs w:val="12"/>
        <w:lang w:val="hr-HR"/>
      </w:rPr>
      <w:pict>
        <v:line id="Straight Connector 2" o:spid="_x0000_s2049" style="position:absolute;z-index:251659264;visibility:visible;mso-width-relative:margin" from="0,-2.2pt" to="510.1pt,-2.2pt" strokeweight=".5pt">
          <v:stroke joinstyle="miter"/>
          <w10:wrap type="topAndBottom"/>
        </v:line>
      </w:pict>
    </w:r>
    <w:r w:rsidR="001F55F6" w:rsidRPr="001F55F6">
      <w:rPr>
        <w:caps/>
        <w:noProof/>
        <w:sz w:val="12"/>
        <w:szCs w:val="12"/>
        <w:lang w:val="hr-HR"/>
      </w:rPr>
      <w:t>ОДЛУКА О ДОДЕЛИ УГОВОРА</w:t>
    </w:r>
    <w:r w:rsidR="00FC7FE5">
      <w:rPr>
        <w:caps/>
        <w:sz w:val="12"/>
        <w:szCs w:val="12"/>
        <w:lang w:val="hr-HR"/>
      </w:rPr>
      <w:tab/>
    </w:r>
    <w:r w:rsidR="00FC7FE5"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="00FC7FE5" w:rsidRPr="00FE399E">
      <w:rPr>
        <w:caps/>
        <w:szCs w:val="18"/>
        <w:lang w:val="hr-HR"/>
      </w:rPr>
      <w:instrText xml:space="preserve"> ПАГЕ  \* Арабиц  \* МЕРГЕФОРМАТ </w:instrText>
    </w:r>
    <w:r w:rsidRPr="00FE399E">
      <w:rPr>
        <w:caps/>
        <w:szCs w:val="18"/>
        <w:lang w:val="hr-HR"/>
      </w:rPr>
      <w:fldChar w:fldCharType="separate"/>
    </w:r>
    <w:r w:rsidR="001F27FD">
      <w:rPr>
        <w:caps/>
        <w:noProof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023" w:rsidRDefault="00550023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023" w:rsidRDefault="00550023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023" w:rsidRDefault="00550023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023" w:rsidRDefault="00550023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023" w:rsidRDefault="00550023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9E8" w:rsidRPr="005349E8" w:rsidRDefault="005349E8" w:rsidP="005349E8">
    <w:pPr>
      <w:pStyle w:val="Footer"/>
      <w:tabs>
        <w:tab w:val="clear" w:pos="4680"/>
        <w:tab w:val="clear" w:pos="9360"/>
        <w:tab w:val="center" w:pos="5103"/>
        <w:tab w:val="right" w:pos="10205"/>
      </w:tabs>
      <w:rPr>
        <w:caps/>
        <w:szCs w:val="18"/>
        <w:lang w:val="hr-HR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023" w:rsidRDefault="0055002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FE5" w:rsidRDefault="00FC7FE5" w:rsidP="00550023">
      <w:pPr>
        <w:spacing w:before="0" w:after="0"/>
      </w:pPr>
      <w:r>
        <w:separator/>
      </w:r>
    </w:p>
  </w:footnote>
  <w:footnote w:type="continuationSeparator" w:id="1">
    <w:p w:rsidR="00FC7FE5" w:rsidRDefault="00FC7FE5" w:rsidP="00550023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023" w:rsidRDefault="0055002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023" w:rsidRDefault="0055002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023" w:rsidRDefault="00550023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023" w:rsidRDefault="00550023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023" w:rsidRDefault="00550023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023" w:rsidRDefault="00550023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023" w:rsidRDefault="00550023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023" w:rsidRDefault="00550023"/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023" w:rsidRDefault="0055002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/>
  <w:rsids>
    <w:rsidRoot w:val="000A667E"/>
    <w:rsid w:val="00024B57"/>
    <w:rsid w:val="000377CB"/>
    <w:rsid w:val="00037CFF"/>
    <w:rsid w:val="00064642"/>
    <w:rsid w:val="00087A93"/>
    <w:rsid w:val="00092830"/>
    <w:rsid w:val="000A667E"/>
    <w:rsid w:val="000F6975"/>
    <w:rsid w:val="00165E99"/>
    <w:rsid w:val="00191039"/>
    <w:rsid w:val="001B4006"/>
    <w:rsid w:val="001F27FD"/>
    <w:rsid w:val="001F55F6"/>
    <w:rsid w:val="002A1737"/>
    <w:rsid w:val="002B375A"/>
    <w:rsid w:val="002B5412"/>
    <w:rsid w:val="002C5886"/>
    <w:rsid w:val="002E6AB7"/>
    <w:rsid w:val="003406EF"/>
    <w:rsid w:val="00342432"/>
    <w:rsid w:val="003753D5"/>
    <w:rsid w:val="00390B66"/>
    <w:rsid w:val="003F4A2A"/>
    <w:rsid w:val="00430FB5"/>
    <w:rsid w:val="00471857"/>
    <w:rsid w:val="004C29F7"/>
    <w:rsid w:val="004D3A78"/>
    <w:rsid w:val="005349E8"/>
    <w:rsid w:val="00544D4B"/>
    <w:rsid w:val="00550023"/>
    <w:rsid w:val="0059265A"/>
    <w:rsid w:val="005B6EAC"/>
    <w:rsid w:val="005F01C2"/>
    <w:rsid w:val="00601DBA"/>
    <w:rsid w:val="00612616"/>
    <w:rsid w:val="006335EC"/>
    <w:rsid w:val="00666AE4"/>
    <w:rsid w:val="006A4384"/>
    <w:rsid w:val="006C28AA"/>
    <w:rsid w:val="006C6D30"/>
    <w:rsid w:val="006E13B1"/>
    <w:rsid w:val="00723884"/>
    <w:rsid w:val="007500EB"/>
    <w:rsid w:val="007B33EC"/>
    <w:rsid w:val="008C5725"/>
    <w:rsid w:val="00910CBD"/>
    <w:rsid w:val="00934E20"/>
    <w:rsid w:val="00943D6F"/>
    <w:rsid w:val="00A338C8"/>
    <w:rsid w:val="00A37023"/>
    <w:rsid w:val="00A9707B"/>
    <w:rsid w:val="00AA44B3"/>
    <w:rsid w:val="00AA7988"/>
    <w:rsid w:val="00AC11B5"/>
    <w:rsid w:val="00AE028A"/>
    <w:rsid w:val="00B07D76"/>
    <w:rsid w:val="00B12B6B"/>
    <w:rsid w:val="00B36DFD"/>
    <w:rsid w:val="00B5509A"/>
    <w:rsid w:val="00B84A8C"/>
    <w:rsid w:val="00BE147A"/>
    <w:rsid w:val="00C3138D"/>
    <w:rsid w:val="00C4780E"/>
    <w:rsid w:val="00CB2A20"/>
    <w:rsid w:val="00CB35CB"/>
    <w:rsid w:val="00D1225B"/>
    <w:rsid w:val="00D1691F"/>
    <w:rsid w:val="00D25CF6"/>
    <w:rsid w:val="00D4767B"/>
    <w:rsid w:val="00DE52D6"/>
    <w:rsid w:val="00DF4791"/>
    <w:rsid w:val="00E22A9B"/>
    <w:rsid w:val="00EA7586"/>
    <w:rsid w:val="00F24FBF"/>
    <w:rsid w:val="00F61EC9"/>
    <w:rsid w:val="00F9120D"/>
    <w:rsid w:val="00FC7FE5"/>
    <w:rsid w:val="00FE3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023"/>
    <w:rPr>
      <w:w w:val="8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w w:val="85"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rsid w:val="00550023"/>
    <w:pPr>
      <w:spacing w:before="0" w:after="0"/>
    </w:pPr>
    <w:rPr>
      <w:rFonts w:ascii="Times New Roman" w:eastAsia="Times New Roman" w:hAnsi="Times New Roman"/>
      <w:sz w:val="2"/>
      <w:szCs w:val="20"/>
    </w:rPr>
  </w:style>
  <w:style w:type="table" w:customStyle="1" w:styleId="TableGrid0">
    <w:name w:val="Table Grid_0"/>
    <w:basedOn w:val="TableNormal"/>
    <w:uiPriority w:val="39"/>
    <w:rsid w:val="002B5412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7.xml"/><Relationship Id="rId3" Type="http://schemas.openxmlformats.org/officeDocument/2006/relationships/webSettings" Target="webSettings.xml"/><Relationship Id="rId21" Type="http://schemas.openxmlformats.org/officeDocument/2006/relationships/footer" Target="footer8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footer" Target="footer7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10" Type="http://schemas.openxmlformats.org/officeDocument/2006/relationships/header" Target="header3.xml"/><Relationship Id="rId19" Type="http://schemas.openxmlformats.org/officeDocument/2006/relationships/header" Target="header8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1183</Words>
  <Characters>6749</Characters>
  <Application>Microsoft Office Word</Application>
  <DocSecurity>0</DocSecurity>
  <Lines>56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Srdjan Sekulic</cp:lastModifiedBy>
  <cp:revision>2</cp:revision>
  <dcterms:created xsi:type="dcterms:W3CDTF">2026-01-13T11:08:00Z</dcterms:created>
  <dcterms:modified xsi:type="dcterms:W3CDTF">2026-01-13T11:08:00Z</dcterms:modified>
</cp:coreProperties>
</file>